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4A4150" w:rsidRPr="00B2289F" w:rsidP="00CF34B2">
      <w:pPr>
        <w:pStyle w:val="Heading1"/>
        <w:tabs>
          <w:tab w:val="left" w:pos="2694"/>
          <w:tab w:val="left" w:pos="2835"/>
        </w:tabs>
        <w:ind w:left="-993" w:right="-897"/>
        <w:jc w:val="center"/>
        <w:rPr>
          <w:rFonts w:ascii="Arial" w:hAnsi="Arial" w:cs="Arial"/>
          <w:szCs w:val="24"/>
        </w:rPr>
      </w:pPr>
      <w:r w:rsidRPr="00B2289F">
        <w:rPr>
          <w:rFonts w:ascii="Arial" w:hAnsi="Arial" w:cs="Arial"/>
          <w:szCs w:val="24"/>
        </w:rPr>
        <w:br/>
      </w:r>
      <w:r w:rsidRPr="00B2289F">
        <w:rPr>
          <w:rFonts w:ascii="Arial" w:hAnsi="Arial" w:cs="Arial"/>
          <w:szCs w:val="24"/>
        </w:rPr>
        <w:br/>
      </w:r>
      <w:r w:rsidRPr="00B2289F" w:rsidR="001513CA">
        <w:rPr>
          <w:rFonts w:ascii="Arial" w:hAnsi="Arial" w:cs="Arial"/>
          <w:szCs w:val="24"/>
        </w:rPr>
        <w:t>NOTICE OF MAKING</w:t>
      </w:r>
    </w:p>
    <w:p w:rsidR="00205534" w:rsidRPr="00B2289F" w:rsidP="00CF34B2">
      <w:pPr>
        <w:pStyle w:val="Heading1"/>
        <w:tabs>
          <w:tab w:val="left" w:pos="2694"/>
          <w:tab w:val="left" w:pos="2835"/>
        </w:tabs>
        <w:ind w:left="-993" w:right="-897"/>
        <w:jc w:val="center"/>
        <w:rPr>
          <w:rFonts w:ascii="Arial" w:hAnsi="Arial" w:cs="Arial"/>
          <w:szCs w:val="24"/>
        </w:rPr>
      </w:pPr>
      <w:r w:rsidRPr="00B2289F">
        <w:rPr>
          <w:rFonts w:ascii="Arial" w:hAnsi="Arial" w:cs="Arial"/>
          <w:szCs w:val="24"/>
        </w:rPr>
        <w:t>ROAD TRAFFIC REGULATION ACT 1984</w:t>
      </w:r>
    </w:p>
    <w:p w:rsidR="00E90367" w:rsidRPr="00B2289F" w:rsidP="00467605">
      <w:pPr>
        <w:tabs>
          <w:tab w:val="left" w:pos="2694"/>
          <w:tab w:val="left" w:pos="2835"/>
        </w:tabs>
        <w:ind w:left="-993" w:right="-897"/>
        <w:jc w:val="center"/>
        <w:rPr>
          <w:rFonts w:ascii="Arial" w:hAnsi="Arial" w:cs="Arial"/>
          <w:b/>
          <w:bCs/>
          <w:sz w:val="24"/>
          <w:szCs w:val="24"/>
        </w:rPr>
      </w:pPr>
      <w:r w:rsidRPr="00B2289F">
        <w:rPr>
          <w:rFonts w:ascii="Arial" w:hAnsi="Arial" w:cs="Arial"/>
          <w:b/>
          <w:bCs/>
          <w:sz w:val="24"/>
          <w:szCs w:val="24"/>
        </w:rPr>
        <w:t>LANCASHIRE COUNTY COUNCIL</w:t>
      </w:r>
      <w:r w:rsidRPr="00B2289F">
        <w:rPr>
          <w:rFonts w:ascii="Arial" w:hAnsi="Arial" w:cs="Arial"/>
          <w:b/>
          <w:bCs/>
          <w:sz w:val="24"/>
          <w:szCs w:val="24"/>
        </w:rPr>
        <w:br/>
      </w:r>
      <w:r w:rsidRPr="00467605" w:rsidR="00467605">
        <w:rPr>
          <w:rFonts w:ascii="Arial" w:hAnsi="Arial" w:cs="Arial"/>
          <w:b/>
          <w:bCs/>
          <w:sz w:val="24"/>
          <w:szCs w:val="24"/>
        </w:rPr>
        <w:t>(MARKET STREET, PARK ROAD, CHORLEY, CHORLEY BOROUGH) (SUSPENSION, PROHIBITION OF WAITING AND LIMITED WAITING) EXPERIMENTAL ORDER 2019</w:t>
      </w:r>
      <w:r w:rsidRPr="00B2289F" w:rsidR="00F63F78">
        <w:rPr>
          <w:rFonts w:ascii="Arial" w:hAnsi="Arial" w:cs="Arial"/>
          <w:b/>
          <w:bCs/>
          <w:sz w:val="24"/>
          <w:szCs w:val="24"/>
        </w:rPr>
        <w:tab/>
      </w:r>
    </w:p>
    <w:p w:rsidR="00860FB0" w:rsidRPr="00B2289F" w:rsidP="008B6987">
      <w:pPr>
        <w:ind w:right="-897"/>
        <w:rPr>
          <w:rFonts w:ascii="Arial" w:hAnsi="Arial" w:cs="Arial"/>
          <w:sz w:val="24"/>
          <w:szCs w:val="24"/>
        </w:rPr>
      </w:pPr>
    </w:p>
    <w:p w:rsidR="00626E70" w:rsidRPr="00B2289F" w:rsidP="00C118FC">
      <w:pPr>
        <w:ind w:left="-993"/>
        <w:rPr>
          <w:rFonts w:ascii="Arial" w:hAnsi="Arial" w:cs="Arial"/>
          <w:sz w:val="24"/>
          <w:szCs w:val="24"/>
        </w:rPr>
      </w:pPr>
      <w:r w:rsidRPr="00B2289F">
        <w:rPr>
          <w:rFonts w:ascii="Arial" w:hAnsi="Arial" w:cs="Arial"/>
          <w:b/>
          <w:sz w:val="24"/>
          <w:szCs w:val="24"/>
        </w:rPr>
        <w:t xml:space="preserve">NOTICE IS HEREBY GIVEN </w:t>
      </w:r>
      <w:r w:rsidRPr="00B2289F">
        <w:rPr>
          <w:rFonts w:ascii="Arial" w:hAnsi="Arial" w:cs="Arial"/>
          <w:sz w:val="24"/>
          <w:szCs w:val="24"/>
        </w:rPr>
        <w:t>that on</w:t>
      </w:r>
      <w:r w:rsidR="00091838">
        <w:rPr>
          <w:rFonts w:ascii="Arial" w:hAnsi="Arial" w:cs="Arial"/>
          <w:sz w:val="24"/>
          <w:szCs w:val="24"/>
        </w:rPr>
        <w:t xml:space="preserve"> the</w:t>
      </w:r>
      <w:r w:rsidR="00467605">
        <w:rPr>
          <w:rFonts w:ascii="Arial" w:hAnsi="Arial" w:cs="Arial"/>
          <w:sz w:val="24"/>
          <w:szCs w:val="24"/>
        </w:rPr>
        <w:t xml:space="preserve"> 3</w:t>
      </w:r>
      <w:r w:rsidRPr="00467605" w:rsidR="00467605">
        <w:rPr>
          <w:rFonts w:ascii="Arial" w:hAnsi="Arial" w:cs="Arial"/>
          <w:sz w:val="24"/>
          <w:szCs w:val="24"/>
          <w:vertAlign w:val="superscript"/>
        </w:rPr>
        <w:t>rd</w:t>
      </w:r>
      <w:r w:rsidR="00467605">
        <w:rPr>
          <w:rFonts w:ascii="Arial" w:hAnsi="Arial" w:cs="Arial"/>
          <w:sz w:val="24"/>
          <w:szCs w:val="24"/>
        </w:rPr>
        <w:t xml:space="preserve"> April 2019</w:t>
      </w:r>
      <w:r w:rsidRPr="00B2289F">
        <w:rPr>
          <w:rFonts w:ascii="Arial" w:hAnsi="Arial" w:cs="Arial"/>
          <w:sz w:val="24"/>
          <w:szCs w:val="24"/>
        </w:rPr>
        <w:t xml:space="preserve"> Lancashire County Council made the above Experimental Traffic Regulation Order </w:t>
      </w:r>
      <w:r w:rsidRPr="00B2289F" w:rsidR="00621040">
        <w:rPr>
          <w:rFonts w:ascii="Arial" w:hAnsi="Arial" w:cs="Arial"/>
          <w:sz w:val="24"/>
          <w:szCs w:val="24"/>
        </w:rPr>
        <w:t>under Sections 9 and</w:t>
      </w:r>
      <w:r w:rsidRPr="00B2289F" w:rsidR="003C7C01">
        <w:rPr>
          <w:rFonts w:ascii="Arial" w:hAnsi="Arial" w:cs="Arial"/>
          <w:sz w:val="24"/>
          <w:szCs w:val="24"/>
        </w:rPr>
        <w:t xml:space="preserve"> 10</w:t>
      </w:r>
      <w:r w:rsidRPr="00B2289F" w:rsidR="00B54627">
        <w:rPr>
          <w:rFonts w:ascii="Arial" w:hAnsi="Arial" w:cs="Arial"/>
          <w:sz w:val="24"/>
          <w:szCs w:val="24"/>
        </w:rPr>
        <w:t xml:space="preserve"> </w:t>
      </w:r>
      <w:r w:rsidRPr="00B2289F">
        <w:rPr>
          <w:rFonts w:ascii="Arial" w:hAnsi="Arial" w:cs="Arial"/>
          <w:sz w:val="24"/>
          <w:szCs w:val="24"/>
        </w:rPr>
        <w:t>to the Road Traffic Regulation Act 1984, as amended,</w:t>
      </w:r>
      <w:r w:rsidRPr="00B2289F" w:rsidR="00C5027F">
        <w:rPr>
          <w:rFonts w:ascii="Arial" w:hAnsi="Arial" w:cs="Arial"/>
          <w:sz w:val="24"/>
          <w:szCs w:val="24"/>
        </w:rPr>
        <w:t xml:space="preserve"> the effect of which will be to</w:t>
      </w:r>
      <w:r w:rsidRPr="00B2289F">
        <w:rPr>
          <w:rFonts w:ascii="Arial" w:hAnsi="Arial" w:cs="Arial"/>
          <w:sz w:val="24"/>
          <w:szCs w:val="24"/>
        </w:rPr>
        <w:t>:</w:t>
      </w:r>
    </w:p>
    <w:p w:rsidR="006F5DC4" w:rsidRPr="00B2289F" w:rsidP="00C118FC">
      <w:pPr>
        <w:ind w:left="-993"/>
        <w:rPr>
          <w:rFonts w:ascii="Arial" w:hAnsi="Arial" w:cs="Arial"/>
          <w:sz w:val="24"/>
          <w:szCs w:val="24"/>
        </w:rPr>
      </w:pPr>
    </w:p>
    <w:p w:rsidR="00350B65" w:rsidP="00532313">
      <w:pPr>
        <w:pStyle w:val="ListParagraph"/>
        <w:numPr>
          <w:ilvl w:val="0"/>
          <w:numId w:val="10"/>
        </w:numPr>
        <w:ind w:left="-709"/>
        <w:rPr>
          <w:rFonts w:ascii="Arial" w:hAnsi="Arial" w:cs="Arial"/>
          <w:sz w:val="24"/>
          <w:szCs w:val="24"/>
        </w:rPr>
      </w:pPr>
      <w:r w:rsidRPr="00B2289F">
        <w:rPr>
          <w:rFonts w:ascii="Arial" w:hAnsi="Arial" w:cs="Arial"/>
          <w:sz w:val="24"/>
          <w:szCs w:val="24"/>
        </w:rPr>
        <w:t>Suspend</w:t>
      </w:r>
      <w:r w:rsidRPr="00B2289F" w:rsidR="00370CD0">
        <w:rPr>
          <w:rFonts w:ascii="Arial" w:hAnsi="Arial" w:cs="Arial"/>
          <w:sz w:val="24"/>
          <w:szCs w:val="24"/>
        </w:rPr>
        <w:t xml:space="preserve"> the </w:t>
      </w:r>
      <w:r w:rsidR="003E30B4">
        <w:rPr>
          <w:rFonts w:ascii="Arial" w:hAnsi="Arial" w:cs="Arial"/>
          <w:sz w:val="24"/>
          <w:szCs w:val="24"/>
        </w:rPr>
        <w:t>"Lancashire County Council (Chorley Area) (On Street Parking Places, Prohibition and Restriction of Waiting) Consolidation Order 2009" insofar as it relates to:</w:t>
      </w:r>
    </w:p>
    <w:p w:rsidR="003E30B4" w:rsidP="003E30B4">
      <w:pPr>
        <w:pStyle w:val="ListParagraph"/>
        <w:numPr>
          <w:ilvl w:val="1"/>
          <w:numId w:val="10"/>
        </w:numPr>
        <w:ind w:left="-142"/>
        <w:rPr>
          <w:rFonts w:ascii="Arial" w:hAnsi="Arial" w:cs="Arial"/>
          <w:sz w:val="24"/>
          <w:szCs w:val="24"/>
        </w:rPr>
      </w:pPr>
      <w:r>
        <w:rPr>
          <w:rFonts w:ascii="Arial" w:hAnsi="Arial" w:cs="Arial"/>
          <w:sz w:val="24"/>
          <w:szCs w:val="24"/>
        </w:rPr>
        <w:t>Items (163)a)(iv), (163)c)(v), and (183)(ii) of Schedule 10.01;</w:t>
      </w:r>
    </w:p>
    <w:p w:rsidR="003E30B4" w:rsidP="003E30B4">
      <w:pPr>
        <w:pStyle w:val="ListParagraph"/>
        <w:numPr>
          <w:ilvl w:val="1"/>
          <w:numId w:val="10"/>
        </w:numPr>
        <w:ind w:left="-142"/>
        <w:rPr>
          <w:rFonts w:ascii="Arial" w:hAnsi="Arial" w:cs="Arial"/>
          <w:sz w:val="24"/>
          <w:szCs w:val="24"/>
        </w:rPr>
      </w:pPr>
      <w:r>
        <w:rPr>
          <w:rFonts w:ascii="Arial" w:hAnsi="Arial" w:cs="Arial"/>
          <w:sz w:val="24"/>
          <w:szCs w:val="24"/>
        </w:rPr>
        <w:t>Items (6)a), (6)b), (7)i</w:t>
      </w:r>
      <w:r>
        <w:rPr>
          <w:rFonts w:ascii="Arial" w:hAnsi="Arial" w:cs="Arial"/>
          <w:sz w:val="24"/>
          <w:szCs w:val="24"/>
        </w:rPr>
        <w:t xml:space="preserve"> and (7)(ii) of Schedule 11.010.</w:t>
      </w:r>
    </w:p>
    <w:p w:rsidR="00607213" w:rsidP="00532313">
      <w:pPr>
        <w:pStyle w:val="ListParagraph"/>
        <w:numPr>
          <w:ilvl w:val="0"/>
          <w:numId w:val="10"/>
        </w:numPr>
        <w:ind w:left="-709"/>
        <w:rPr>
          <w:rFonts w:ascii="Arial" w:hAnsi="Arial" w:cs="Arial"/>
          <w:sz w:val="24"/>
          <w:szCs w:val="24"/>
        </w:rPr>
      </w:pPr>
      <w:r w:rsidRPr="001603D8">
        <w:rPr>
          <w:rFonts w:ascii="Arial" w:hAnsi="Arial" w:cs="Arial"/>
          <w:sz w:val="24"/>
          <w:szCs w:val="24"/>
        </w:rPr>
        <w:t xml:space="preserve">Introduce a </w:t>
      </w:r>
      <w:r w:rsidR="003E30B4">
        <w:rPr>
          <w:rFonts w:ascii="Arial" w:hAnsi="Arial" w:cs="Arial"/>
          <w:sz w:val="24"/>
          <w:szCs w:val="24"/>
        </w:rPr>
        <w:t>prohibition of waiting in the following lengths of road:</w:t>
      </w:r>
    </w:p>
    <w:p w:rsidR="003E30B4" w:rsidP="003E30B4">
      <w:pPr>
        <w:pStyle w:val="ListParagraph"/>
        <w:numPr>
          <w:ilvl w:val="1"/>
          <w:numId w:val="10"/>
        </w:numPr>
        <w:ind w:left="-142"/>
        <w:rPr>
          <w:rFonts w:ascii="Arial" w:hAnsi="Arial" w:cs="Arial"/>
          <w:sz w:val="24"/>
          <w:szCs w:val="24"/>
        </w:rPr>
      </w:pPr>
      <w:r>
        <w:rPr>
          <w:rFonts w:ascii="Arial" w:hAnsi="Arial" w:cs="Arial"/>
          <w:sz w:val="24"/>
          <w:szCs w:val="24"/>
        </w:rPr>
        <w:t xml:space="preserve">Market Street, Chorley, the south side, </w:t>
      </w:r>
      <w:r w:rsidRPr="003E30B4">
        <w:rPr>
          <w:rFonts w:ascii="Arial" w:hAnsi="Arial" w:cs="Arial"/>
          <w:sz w:val="24"/>
          <w:szCs w:val="24"/>
        </w:rPr>
        <w:t>from its junction with the projected centre line of Back Mount Street in a</w:t>
      </w:r>
      <w:r w:rsidR="009C6190">
        <w:rPr>
          <w:rFonts w:ascii="Arial" w:hAnsi="Arial" w:cs="Arial"/>
          <w:sz w:val="24"/>
          <w:szCs w:val="24"/>
        </w:rPr>
        <w:t xml:space="preserve"> general southerly</w:t>
      </w:r>
      <w:r w:rsidRPr="003E30B4">
        <w:rPr>
          <w:rFonts w:ascii="Arial" w:hAnsi="Arial" w:cs="Arial"/>
          <w:sz w:val="24"/>
          <w:szCs w:val="24"/>
        </w:rPr>
        <w:t xml:space="preserve"> direction to its junction with the centre line of Union Street</w:t>
      </w:r>
      <w:r>
        <w:rPr>
          <w:rFonts w:ascii="Arial" w:hAnsi="Arial" w:cs="Arial"/>
          <w:sz w:val="24"/>
          <w:szCs w:val="24"/>
        </w:rPr>
        <w:t>;</w:t>
      </w:r>
    </w:p>
    <w:p w:rsidR="003E30B4" w:rsidP="003E30B4">
      <w:pPr>
        <w:pStyle w:val="ListParagraph"/>
        <w:numPr>
          <w:ilvl w:val="1"/>
          <w:numId w:val="10"/>
        </w:numPr>
        <w:ind w:left="-142"/>
        <w:rPr>
          <w:rFonts w:ascii="Arial" w:hAnsi="Arial" w:cs="Arial"/>
          <w:sz w:val="24"/>
          <w:szCs w:val="24"/>
        </w:rPr>
      </w:pPr>
      <w:r>
        <w:rPr>
          <w:rFonts w:ascii="Arial" w:hAnsi="Arial" w:cs="Arial"/>
          <w:sz w:val="24"/>
          <w:szCs w:val="24"/>
        </w:rPr>
        <w:t xml:space="preserve">Market Street, Chorley, the west side, </w:t>
      </w:r>
      <w:r w:rsidRPr="003E30B4">
        <w:rPr>
          <w:rFonts w:ascii="Arial" w:hAnsi="Arial" w:cs="Arial"/>
          <w:sz w:val="24"/>
          <w:szCs w:val="24"/>
        </w:rPr>
        <w:t>from its junction with the centre line of Back Mount Street, in a</w:t>
      </w:r>
      <w:r w:rsidR="009C6190">
        <w:rPr>
          <w:rFonts w:ascii="Arial" w:hAnsi="Arial" w:cs="Arial"/>
          <w:sz w:val="24"/>
          <w:szCs w:val="24"/>
        </w:rPr>
        <w:t xml:space="preserve"> general southerly</w:t>
      </w:r>
      <w:r w:rsidRPr="003E30B4">
        <w:rPr>
          <w:rFonts w:ascii="Arial" w:hAnsi="Arial" w:cs="Arial"/>
          <w:sz w:val="24"/>
          <w:szCs w:val="24"/>
        </w:rPr>
        <w:t xml:space="preserve"> direction to its junction with the centre line of High Street</w:t>
      </w:r>
      <w:r>
        <w:rPr>
          <w:rFonts w:ascii="Arial" w:hAnsi="Arial" w:cs="Arial"/>
          <w:sz w:val="24"/>
          <w:szCs w:val="24"/>
        </w:rPr>
        <w:t>;</w:t>
      </w:r>
    </w:p>
    <w:p w:rsidR="003E30B4" w:rsidP="003E30B4">
      <w:pPr>
        <w:pStyle w:val="ListParagraph"/>
        <w:numPr>
          <w:ilvl w:val="1"/>
          <w:numId w:val="10"/>
        </w:numPr>
        <w:ind w:left="-142"/>
        <w:rPr>
          <w:rFonts w:ascii="Arial" w:hAnsi="Arial" w:cs="Arial"/>
          <w:sz w:val="24"/>
          <w:szCs w:val="24"/>
        </w:rPr>
      </w:pPr>
      <w:r>
        <w:rPr>
          <w:rFonts w:ascii="Arial" w:hAnsi="Arial" w:cs="Arial"/>
          <w:sz w:val="24"/>
          <w:szCs w:val="24"/>
        </w:rPr>
        <w:t xml:space="preserve">Park Road, Chorley, the north side, </w:t>
      </w:r>
      <w:r w:rsidRPr="003E30B4">
        <w:rPr>
          <w:rFonts w:ascii="Arial" w:hAnsi="Arial" w:cs="Arial"/>
          <w:sz w:val="24"/>
          <w:szCs w:val="24"/>
        </w:rPr>
        <w:t>from its junction with the centre line of Preston</w:t>
      </w:r>
      <w:r w:rsidR="009C6190">
        <w:rPr>
          <w:rFonts w:ascii="Arial" w:hAnsi="Arial" w:cs="Arial"/>
          <w:sz w:val="24"/>
          <w:szCs w:val="24"/>
        </w:rPr>
        <w:t xml:space="preserve"> Street</w:t>
      </w:r>
      <w:r w:rsidRPr="003E30B4">
        <w:rPr>
          <w:rFonts w:ascii="Arial" w:hAnsi="Arial" w:cs="Arial"/>
          <w:sz w:val="24"/>
          <w:szCs w:val="24"/>
        </w:rPr>
        <w:t>, in a</w:t>
      </w:r>
      <w:r w:rsidR="009C6190">
        <w:rPr>
          <w:rFonts w:ascii="Arial" w:hAnsi="Arial" w:cs="Arial"/>
          <w:sz w:val="24"/>
          <w:szCs w:val="24"/>
        </w:rPr>
        <w:t xml:space="preserve"> general southerly</w:t>
      </w:r>
      <w:r w:rsidRPr="003E30B4">
        <w:rPr>
          <w:rFonts w:ascii="Arial" w:hAnsi="Arial" w:cs="Arial"/>
          <w:sz w:val="24"/>
          <w:szCs w:val="24"/>
        </w:rPr>
        <w:t xml:space="preserve"> dire</w:t>
      </w:r>
      <w:r w:rsidR="009C6190">
        <w:rPr>
          <w:rFonts w:ascii="Arial" w:hAnsi="Arial" w:cs="Arial"/>
          <w:sz w:val="24"/>
          <w:szCs w:val="24"/>
        </w:rPr>
        <w:t>ction to a point 8 metres south</w:t>
      </w:r>
      <w:r w:rsidRPr="003E30B4">
        <w:rPr>
          <w:rFonts w:ascii="Arial" w:hAnsi="Arial" w:cs="Arial"/>
          <w:sz w:val="24"/>
          <w:szCs w:val="24"/>
        </w:rPr>
        <w:t xml:space="preserve"> of its junction with the centre line of Rectory Close</w:t>
      </w:r>
      <w:r>
        <w:rPr>
          <w:rFonts w:ascii="Arial" w:hAnsi="Arial" w:cs="Arial"/>
          <w:sz w:val="24"/>
          <w:szCs w:val="24"/>
        </w:rPr>
        <w:t>;</w:t>
      </w:r>
    </w:p>
    <w:p w:rsidR="003E30B4" w:rsidP="003E30B4">
      <w:pPr>
        <w:pStyle w:val="ListParagraph"/>
        <w:numPr>
          <w:ilvl w:val="1"/>
          <w:numId w:val="10"/>
        </w:numPr>
        <w:ind w:left="-142"/>
        <w:rPr>
          <w:rFonts w:ascii="Arial" w:hAnsi="Arial" w:cs="Arial"/>
          <w:sz w:val="24"/>
          <w:szCs w:val="24"/>
        </w:rPr>
      </w:pPr>
      <w:r>
        <w:rPr>
          <w:rFonts w:ascii="Arial" w:hAnsi="Arial" w:cs="Arial"/>
          <w:sz w:val="24"/>
          <w:szCs w:val="24"/>
        </w:rPr>
        <w:t xml:space="preserve">Park Road, Chorley, the north side, </w:t>
      </w:r>
      <w:r w:rsidR="009C6190">
        <w:rPr>
          <w:rFonts w:ascii="Arial" w:hAnsi="Arial" w:cs="Arial"/>
          <w:sz w:val="24"/>
          <w:szCs w:val="24"/>
        </w:rPr>
        <w:t>from a point 112 metres south</w:t>
      </w:r>
      <w:r w:rsidRPr="003E30B4">
        <w:rPr>
          <w:rFonts w:ascii="Arial" w:hAnsi="Arial" w:cs="Arial"/>
          <w:sz w:val="24"/>
          <w:szCs w:val="24"/>
        </w:rPr>
        <w:t xml:space="preserve"> of its junction with the centre line of Rectory Close, in a</w:t>
      </w:r>
      <w:r w:rsidR="009C6190">
        <w:rPr>
          <w:rFonts w:ascii="Arial" w:hAnsi="Arial" w:cs="Arial"/>
          <w:sz w:val="24"/>
          <w:szCs w:val="24"/>
        </w:rPr>
        <w:t xml:space="preserve"> general southerly</w:t>
      </w:r>
      <w:r w:rsidRPr="003E30B4">
        <w:rPr>
          <w:rFonts w:ascii="Arial" w:hAnsi="Arial" w:cs="Arial"/>
          <w:sz w:val="24"/>
          <w:szCs w:val="24"/>
        </w:rPr>
        <w:t xml:space="preserve"> direction to its junction with the centre line of Back Mount Street</w:t>
      </w:r>
      <w:r>
        <w:rPr>
          <w:rFonts w:ascii="Arial" w:hAnsi="Arial" w:cs="Arial"/>
          <w:sz w:val="24"/>
          <w:szCs w:val="24"/>
        </w:rPr>
        <w:t>;</w:t>
      </w:r>
    </w:p>
    <w:p w:rsidR="003E30B4" w:rsidP="003E30B4">
      <w:pPr>
        <w:pStyle w:val="ListParagraph"/>
        <w:numPr>
          <w:ilvl w:val="1"/>
          <w:numId w:val="10"/>
        </w:numPr>
        <w:ind w:left="-142"/>
        <w:rPr>
          <w:rFonts w:ascii="Arial" w:hAnsi="Arial" w:cs="Arial"/>
          <w:sz w:val="24"/>
          <w:szCs w:val="24"/>
        </w:rPr>
      </w:pPr>
      <w:r>
        <w:rPr>
          <w:rFonts w:ascii="Arial" w:hAnsi="Arial" w:cs="Arial"/>
          <w:sz w:val="24"/>
          <w:szCs w:val="24"/>
        </w:rPr>
        <w:t xml:space="preserve">Park Road, Chorley, the east side, </w:t>
      </w:r>
      <w:r w:rsidR="009C6190">
        <w:rPr>
          <w:rFonts w:ascii="Arial" w:hAnsi="Arial" w:cs="Arial"/>
          <w:sz w:val="24"/>
          <w:szCs w:val="24"/>
        </w:rPr>
        <w:t>from a point 18 metres north</w:t>
      </w:r>
      <w:r w:rsidRPr="003E30B4">
        <w:rPr>
          <w:rFonts w:ascii="Arial" w:hAnsi="Arial" w:cs="Arial"/>
          <w:sz w:val="24"/>
          <w:szCs w:val="24"/>
        </w:rPr>
        <w:t xml:space="preserve"> of its junction with the centre line of Park Street for a distance of 120.5 metres in a</w:t>
      </w:r>
      <w:r w:rsidR="009C6190">
        <w:rPr>
          <w:rFonts w:ascii="Arial" w:hAnsi="Arial" w:cs="Arial"/>
          <w:sz w:val="24"/>
          <w:szCs w:val="24"/>
        </w:rPr>
        <w:t xml:space="preserve"> general southerly</w:t>
      </w:r>
      <w:r w:rsidRPr="003E30B4">
        <w:rPr>
          <w:rFonts w:ascii="Arial" w:hAnsi="Arial" w:cs="Arial"/>
          <w:sz w:val="24"/>
          <w:szCs w:val="24"/>
        </w:rPr>
        <w:t xml:space="preserve"> direction</w:t>
      </w:r>
      <w:r>
        <w:rPr>
          <w:rFonts w:ascii="Arial" w:hAnsi="Arial" w:cs="Arial"/>
          <w:sz w:val="24"/>
          <w:szCs w:val="24"/>
        </w:rPr>
        <w:t>;</w:t>
      </w:r>
    </w:p>
    <w:p w:rsidR="003E30B4" w:rsidP="003E30B4">
      <w:pPr>
        <w:pStyle w:val="ListParagraph"/>
        <w:numPr>
          <w:ilvl w:val="1"/>
          <w:numId w:val="10"/>
        </w:numPr>
        <w:ind w:left="-142"/>
        <w:rPr>
          <w:rFonts w:ascii="Arial" w:hAnsi="Arial" w:cs="Arial"/>
          <w:sz w:val="24"/>
          <w:szCs w:val="24"/>
        </w:rPr>
      </w:pPr>
      <w:r>
        <w:rPr>
          <w:rFonts w:ascii="Arial" w:hAnsi="Arial" w:cs="Arial"/>
          <w:sz w:val="24"/>
          <w:szCs w:val="24"/>
        </w:rPr>
        <w:t>Park Road, Chorley, the</w:t>
      </w:r>
      <w:r>
        <w:rPr>
          <w:rFonts w:ascii="Arial" w:hAnsi="Arial" w:cs="Arial"/>
          <w:sz w:val="24"/>
          <w:szCs w:val="24"/>
        </w:rPr>
        <w:t xml:space="preserve"> east side, </w:t>
      </w:r>
      <w:r>
        <w:rPr>
          <w:rFonts w:ascii="Arial" w:hAnsi="Arial" w:cs="Arial"/>
          <w:sz w:val="24"/>
          <w:szCs w:val="24"/>
        </w:rPr>
        <w:t>from a point 2</w:t>
      </w:r>
      <w:r w:rsidRPr="003E30B4">
        <w:rPr>
          <w:rFonts w:ascii="Arial" w:hAnsi="Arial" w:cs="Arial"/>
          <w:sz w:val="24"/>
          <w:szCs w:val="24"/>
        </w:rPr>
        <w:t>0</w:t>
      </w:r>
      <w:r>
        <w:rPr>
          <w:rFonts w:ascii="Arial" w:hAnsi="Arial" w:cs="Arial"/>
          <w:sz w:val="24"/>
          <w:szCs w:val="24"/>
        </w:rPr>
        <w:t>2.5 metres south</w:t>
      </w:r>
      <w:r w:rsidRPr="003E30B4">
        <w:rPr>
          <w:rFonts w:ascii="Arial" w:hAnsi="Arial" w:cs="Arial"/>
          <w:sz w:val="24"/>
          <w:szCs w:val="24"/>
        </w:rPr>
        <w:t xml:space="preserve"> of its junction with the centre line of Park Street in a</w:t>
      </w:r>
      <w:r>
        <w:rPr>
          <w:rFonts w:ascii="Arial" w:hAnsi="Arial" w:cs="Arial"/>
          <w:sz w:val="24"/>
          <w:szCs w:val="24"/>
        </w:rPr>
        <w:t xml:space="preserve"> generals southerly</w:t>
      </w:r>
      <w:r w:rsidRPr="003E30B4">
        <w:rPr>
          <w:rFonts w:ascii="Arial" w:hAnsi="Arial" w:cs="Arial"/>
          <w:sz w:val="24"/>
          <w:szCs w:val="24"/>
        </w:rPr>
        <w:t xml:space="preserve"> direction, to its junction with the projected centre line of Back Mount Street</w:t>
      </w:r>
      <w:r>
        <w:rPr>
          <w:rFonts w:ascii="Arial" w:hAnsi="Arial" w:cs="Arial"/>
          <w:sz w:val="24"/>
          <w:szCs w:val="24"/>
        </w:rPr>
        <w:t>.</w:t>
      </w:r>
    </w:p>
    <w:p w:rsidR="003E30B4" w:rsidP="003E30B4">
      <w:pPr>
        <w:pStyle w:val="ListParagraph"/>
        <w:numPr>
          <w:ilvl w:val="0"/>
          <w:numId w:val="10"/>
        </w:numPr>
        <w:ind w:left="-709"/>
        <w:rPr>
          <w:rFonts w:ascii="Arial" w:hAnsi="Arial" w:cs="Arial"/>
          <w:sz w:val="24"/>
          <w:szCs w:val="24"/>
        </w:rPr>
      </w:pPr>
      <w:r>
        <w:rPr>
          <w:rFonts w:ascii="Arial" w:hAnsi="Arial" w:cs="Arial"/>
          <w:sz w:val="24"/>
          <w:szCs w:val="24"/>
        </w:rPr>
        <w:t>Introduce a limited waiting parking place, for 3 hours, no return within 2 hours, Monday to Saturday, 8am to 6pm in the following lengths of road:</w:t>
      </w:r>
    </w:p>
    <w:p w:rsidR="003E30B4" w:rsidP="003E30B4">
      <w:pPr>
        <w:pStyle w:val="ListParagraph"/>
        <w:numPr>
          <w:ilvl w:val="1"/>
          <w:numId w:val="10"/>
        </w:numPr>
        <w:ind w:left="-142"/>
        <w:rPr>
          <w:rFonts w:ascii="Arial" w:hAnsi="Arial" w:cs="Arial"/>
          <w:sz w:val="24"/>
          <w:szCs w:val="24"/>
        </w:rPr>
      </w:pPr>
      <w:r>
        <w:rPr>
          <w:rFonts w:ascii="Arial" w:hAnsi="Arial" w:cs="Arial"/>
          <w:sz w:val="24"/>
          <w:szCs w:val="24"/>
        </w:rPr>
        <w:t xml:space="preserve">Park Road, Chorley, the west side, </w:t>
      </w:r>
      <w:r w:rsidR="009C6190">
        <w:rPr>
          <w:rFonts w:ascii="Arial" w:hAnsi="Arial" w:cs="Arial"/>
          <w:sz w:val="24"/>
          <w:szCs w:val="24"/>
        </w:rPr>
        <w:t>from a point 8 metres south</w:t>
      </w:r>
      <w:r w:rsidRPr="003E30B4">
        <w:rPr>
          <w:rFonts w:ascii="Arial" w:hAnsi="Arial" w:cs="Arial"/>
          <w:sz w:val="24"/>
          <w:szCs w:val="24"/>
        </w:rPr>
        <w:t xml:space="preserve"> of its junction with the centre line of Rectory Close for a distance of 104 metres in a</w:t>
      </w:r>
      <w:r w:rsidR="009C6190">
        <w:rPr>
          <w:rFonts w:ascii="Arial" w:hAnsi="Arial" w:cs="Arial"/>
          <w:sz w:val="24"/>
          <w:szCs w:val="24"/>
        </w:rPr>
        <w:t xml:space="preserve"> general southerly</w:t>
      </w:r>
      <w:r w:rsidRPr="003E30B4">
        <w:rPr>
          <w:rFonts w:ascii="Arial" w:hAnsi="Arial" w:cs="Arial"/>
          <w:sz w:val="24"/>
          <w:szCs w:val="24"/>
        </w:rPr>
        <w:t xml:space="preserve"> direction</w:t>
      </w:r>
      <w:r>
        <w:rPr>
          <w:rFonts w:ascii="Arial" w:hAnsi="Arial" w:cs="Arial"/>
          <w:sz w:val="24"/>
          <w:szCs w:val="24"/>
        </w:rPr>
        <w:t>;</w:t>
      </w:r>
    </w:p>
    <w:p w:rsidR="003E30B4" w:rsidP="003E30B4">
      <w:pPr>
        <w:pStyle w:val="ListParagraph"/>
        <w:numPr>
          <w:ilvl w:val="1"/>
          <w:numId w:val="10"/>
        </w:numPr>
        <w:ind w:left="-142"/>
        <w:rPr>
          <w:rFonts w:ascii="Arial" w:hAnsi="Arial" w:cs="Arial"/>
          <w:sz w:val="24"/>
          <w:szCs w:val="24"/>
        </w:rPr>
      </w:pPr>
      <w:r>
        <w:rPr>
          <w:rFonts w:ascii="Arial" w:hAnsi="Arial" w:cs="Arial"/>
          <w:sz w:val="24"/>
          <w:szCs w:val="24"/>
        </w:rPr>
        <w:t xml:space="preserve">Park Road, Chorley, the east side, </w:t>
      </w:r>
      <w:r w:rsidR="009C6190">
        <w:rPr>
          <w:rFonts w:ascii="Arial" w:hAnsi="Arial" w:cs="Arial"/>
          <w:sz w:val="24"/>
          <w:szCs w:val="24"/>
        </w:rPr>
        <w:t>from a point 1</w:t>
      </w:r>
      <w:r w:rsidRPr="003E30B4">
        <w:rPr>
          <w:rFonts w:ascii="Arial" w:hAnsi="Arial" w:cs="Arial"/>
          <w:sz w:val="24"/>
          <w:szCs w:val="24"/>
        </w:rPr>
        <w:t>0</w:t>
      </w:r>
      <w:r w:rsidR="009C6190">
        <w:rPr>
          <w:rFonts w:ascii="Arial" w:hAnsi="Arial" w:cs="Arial"/>
          <w:sz w:val="24"/>
          <w:szCs w:val="24"/>
        </w:rPr>
        <w:t>2.5 metres south</w:t>
      </w:r>
      <w:r w:rsidRPr="003E30B4">
        <w:rPr>
          <w:rFonts w:ascii="Arial" w:hAnsi="Arial" w:cs="Arial"/>
          <w:sz w:val="24"/>
          <w:szCs w:val="24"/>
        </w:rPr>
        <w:t xml:space="preserve"> of its junction with the centre line of Park Street for a distance of 100 metres in a</w:t>
      </w:r>
      <w:r w:rsidR="00522E21">
        <w:rPr>
          <w:rFonts w:ascii="Arial" w:hAnsi="Arial" w:cs="Arial"/>
          <w:sz w:val="24"/>
          <w:szCs w:val="24"/>
        </w:rPr>
        <w:t xml:space="preserve"> general southerly</w:t>
      </w:r>
      <w:bookmarkStart w:id="0" w:name="_GoBack"/>
      <w:bookmarkEnd w:id="0"/>
      <w:r w:rsidRPr="003E30B4">
        <w:rPr>
          <w:rFonts w:ascii="Arial" w:hAnsi="Arial" w:cs="Arial"/>
          <w:sz w:val="24"/>
          <w:szCs w:val="24"/>
        </w:rPr>
        <w:t xml:space="preserve"> direction</w:t>
      </w:r>
      <w:r>
        <w:rPr>
          <w:rFonts w:ascii="Arial" w:hAnsi="Arial" w:cs="Arial"/>
          <w:sz w:val="24"/>
          <w:szCs w:val="24"/>
        </w:rPr>
        <w:t>.</w:t>
      </w:r>
    </w:p>
    <w:p w:rsidR="00532313" w:rsidRPr="00532313" w:rsidP="00532313">
      <w:pPr>
        <w:rPr>
          <w:rFonts w:ascii="Arial" w:hAnsi="Arial" w:cs="Arial"/>
          <w:sz w:val="24"/>
          <w:szCs w:val="24"/>
        </w:rPr>
      </w:pPr>
    </w:p>
    <w:p w:rsidR="009F7873" w:rsidRPr="00B2289F" w:rsidP="00945283">
      <w:pPr>
        <w:ind w:left="-993"/>
        <w:rPr>
          <w:rFonts w:ascii="Arial" w:hAnsi="Arial" w:cs="Arial"/>
          <w:sz w:val="24"/>
          <w:szCs w:val="24"/>
        </w:rPr>
      </w:pPr>
      <w:r w:rsidRPr="00B2289F">
        <w:rPr>
          <w:rFonts w:ascii="Arial" w:hAnsi="Arial" w:cs="Arial"/>
          <w:sz w:val="24"/>
          <w:szCs w:val="24"/>
        </w:rPr>
        <w:t>This Order will come into force on</w:t>
      </w:r>
      <w:r w:rsidR="00DB55EF">
        <w:rPr>
          <w:rFonts w:ascii="Arial" w:hAnsi="Arial" w:cs="Arial"/>
          <w:sz w:val="24"/>
          <w:szCs w:val="24"/>
        </w:rPr>
        <w:t xml:space="preserve"> the</w:t>
      </w:r>
      <w:r w:rsidR="00467605">
        <w:rPr>
          <w:rFonts w:ascii="Arial" w:hAnsi="Arial" w:cs="Arial"/>
          <w:sz w:val="24"/>
          <w:szCs w:val="24"/>
        </w:rPr>
        <w:t xml:space="preserve"> 16</w:t>
      </w:r>
      <w:r w:rsidRPr="00467605" w:rsidR="00467605">
        <w:rPr>
          <w:rFonts w:ascii="Arial" w:hAnsi="Arial" w:cs="Arial"/>
          <w:sz w:val="24"/>
          <w:szCs w:val="24"/>
          <w:vertAlign w:val="superscript"/>
        </w:rPr>
        <w:t>th</w:t>
      </w:r>
      <w:r w:rsidR="00467605">
        <w:rPr>
          <w:rFonts w:ascii="Arial" w:hAnsi="Arial" w:cs="Arial"/>
          <w:sz w:val="24"/>
          <w:szCs w:val="24"/>
        </w:rPr>
        <w:t xml:space="preserve"> April 2019</w:t>
      </w:r>
      <w:r w:rsidRPr="00B2289F">
        <w:rPr>
          <w:rFonts w:ascii="Arial" w:hAnsi="Arial" w:cs="Arial"/>
          <w:sz w:val="24"/>
          <w:szCs w:val="24"/>
        </w:rPr>
        <w:t xml:space="preserve"> and will be in operation for an experimental period of up to 18 months.  The Order contains a provision under Section 10 of the </w:t>
      </w:r>
      <w:r w:rsidRPr="00B2289F" w:rsidR="007D75B7">
        <w:rPr>
          <w:rFonts w:ascii="Arial" w:hAnsi="Arial" w:cs="Arial"/>
          <w:sz w:val="24"/>
          <w:szCs w:val="24"/>
        </w:rPr>
        <w:t xml:space="preserve">Road Traffic Regulation </w:t>
      </w:r>
      <w:r w:rsidRPr="00B2289F">
        <w:rPr>
          <w:rFonts w:ascii="Arial" w:hAnsi="Arial" w:cs="Arial"/>
          <w:sz w:val="24"/>
          <w:szCs w:val="24"/>
        </w:rPr>
        <w:t>Act</w:t>
      </w:r>
      <w:r w:rsidRPr="00B2289F" w:rsidR="007D75B7">
        <w:rPr>
          <w:rFonts w:ascii="Arial" w:hAnsi="Arial" w:cs="Arial"/>
          <w:sz w:val="24"/>
          <w:szCs w:val="24"/>
        </w:rPr>
        <w:t xml:space="preserve"> 1984</w:t>
      </w:r>
      <w:r w:rsidRPr="00B2289F">
        <w:rPr>
          <w:rFonts w:ascii="Arial" w:hAnsi="Arial" w:cs="Arial"/>
          <w:sz w:val="24"/>
          <w:szCs w:val="24"/>
        </w:rPr>
        <w:t xml:space="preserve"> allowing an authorised Officer to modify or suspend the operation of t</w:t>
      </w:r>
      <w:r w:rsidRPr="00B2289F" w:rsidR="00EE139D">
        <w:rPr>
          <w:rFonts w:ascii="Arial" w:hAnsi="Arial" w:cs="Arial"/>
          <w:sz w:val="24"/>
          <w:szCs w:val="24"/>
        </w:rPr>
        <w:t>he Order or any provision of it for the purposes set out in that section.</w:t>
      </w:r>
    </w:p>
    <w:p w:rsidR="009F7873" w:rsidRPr="00B2289F" w:rsidP="00945283">
      <w:pPr>
        <w:ind w:left="-993"/>
        <w:rPr>
          <w:rFonts w:ascii="Arial" w:hAnsi="Arial" w:cs="Arial"/>
          <w:sz w:val="24"/>
          <w:szCs w:val="24"/>
        </w:rPr>
      </w:pPr>
    </w:p>
    <w:p w:rsidR="001450FD" w:rsidRPr="00B2289F" w:rsidP="00467605">
      <w:pPr>
        <w:ind w:left="-993"/>
        <w:rPr>
          <w:rFonts w:ascii="Arial" w:hAnsi="Arial" w:cs="Arial"/>
          <w:sz w:val="24"/>
          <w:szCs w:val="24"/>
        </w:rPr>
      </w:pPr>
      <w:r w:rsidRPr="00B2289F">
        <w:rPr>
          <w:rFonts w:ascii="Arial" w:hAnsi="Arial" w:cs="Arial"/>
          <w:sz w:val="24"/>
          <w:szCs w:val="24"/>
        </w:rPr>
        <w:t>R</w:t>
      </w:r>
      <w:r w:rsidRPr="00B2289F">
        <w:rPr>
          <w:rFonts w:ascii="Arial" w:hAnsi="Arial" w:cs="Arial"/>
          <w:sz w:val="24"/>
          <w:szCs w:val="24"/>
        </w:rPr>
        <w:t>elevant documents for making this Order may be inspected during normal office hours at the offices of</w:t>
      </w:r>
      <w:r w:rsidR="00532313">
        <w:rPr>
          <w:rFonts w:ascii="Arial" w:hAnsi="Arial" w:cs="Arial"/>
          <w:sz w:val="24"/>
          <w:szCs w:val="24"/>
        </w:rPr>
        <w:t xml:space="preserve"> </w:t>
      </w:r>
      <w:r w:rsidRPr="00467605" w:rsidR="00467605">
        <w:rPr>
          <w:rFonts w:ascii="Arial" w:hAnsi="Arial" w:cs="Arial"/>
          <w:sz w:val="24"/>
          <w:szCs w:val="24"/>
        </w:rPr>
        <w:t>Chorley Borough Council</w:t>
      </w:r>
      <w:r w:rsidR="00467605">
        <w:rPr>
          <w:rFonts w:ascii="Arial" w:hAnsi="Arial" w:cs="Arial"/>
          <w:sz w:val="24"/>
          <w:szCs w:val="24"/>
        </w:rPr>
        <w:t xml:space="preserve">, </w:t>
      </w:r>
      <w:r w:rsidRPr="00467605" w:rsidR="00467605">
        <w:rPr>
          <w:rFonts w:ascii="Arial" w:hAnsi="Arial" w:cs="Arial"/>
          <w:sz w:val="24"/>
          <w:szCs w:val="24"/>
        </w:rPr>
        <w:t>Town Hall</w:t>
      </w:r>
      <w:r w:rsidR="00467605">
        <w:rPr>
          <w:rFonts w:ascii="Arial" w:hAnsi="Arial" w:cs="Arial"/>
          <w:sz w:val="24"/>
          <w:szCs w:val="24"/>
        </w:rPr>
        <w:t xml:space="preserve">, </w:t>
      </w:r>
      <w:r w:rsidRPr="00467605" w:rsidR="00467605">
        <w:rPr>
          <w:rFonts w:ascii="Arial" w:hAnsi="Arial" w:cs="Arial"/>
          <w:sz w:val="24"/>
          <w:szCs w:val="24"/>
        </w:rPr>
        <w:t>Chorley</w:t>
      </w:r>
      <w:r w:rsidR="00467605">
        <w:rPr>
          <w:rFonts w:ascii="Arial" w:hAnsi="Arial" w:cs="Arial"/>
          <w:sz w:val="24"/>
          <w:szCs w:val="24"/>
        </w:rPr>
        <w:t xml:space="preserve">, </w:t>
      </w:r>
      <w:r w:rsidRPr="00467605" w:rsidR="00467605">
        <w:rPr>
          <w:rFonts w:ascii="Arial" w:hAnsi="Arial" w:cs="Arial"/>
          <w:sz w:val="24"/>
          <w:szCs w:val="24"/>
        </w:rPr>
        <w:t>PR7 1DP</w:t>
      </w:r>
      <w:r w:rsidR="00DB55EF">
        <w:rPr>
          <w:rFonts w:ascii="Arial" w:hAnsi="Arial" w:cs="Arial"/>
          <w:sz w:val="24"/>
          <w:szCs w:val="24"/>
        </w:rPr>
        <w:t xml:space="preserve">, </w:t>
      </w:r>
      <w:r w:rsidRPr="00B2289F">
        <w:rPr>
          <w:rFonts w:ascii="Arial" w:hAnsi="Arial" w:cs="Arial"/>
          <w:sz w:val="24"/>
          <w:szCs w:val="24"/>
        </w:rPr>
        <w:t xml:space="preserve">and at the offices of </w:t>
      </w:r>
      <w:r w:rsidRPr="005E670F" w:rsidR="005E670F">
        <w:rPr>
          <w:rFonts w:ascii="Arial" w:hAnsi="Arial" w:cs="Arial"/>
          <w:bCs/>
          <w:sz w:val="24"/>
          <w:szCs w:val="24"/>
        </w:rPr>
        <w:t>The Director of Corporate Services, Lancashire County Council, Christ Church Precinct, County Hall, Preston PR1 8XJ</w:t>
      </w:r>
      <w:r w:rsidRPr="00B2289F">
        <w:rPr>
          <w:rFonts w:ascii="Arial" w:hAnsi="Arial" w:cs="Arial"/>
          <w:bCs/>
          <w:sz w:val="24"/>
          <w:szCs w:val="24"/>
        </w:rPr>
        <w:t>.</w:t>
      </w:r>
    </w:p>
    <w:p w:rsidR="004612CA" w:rsidRPr="00B2289F" w:rsidP="004612CA">
      <w:pPr>
        <w:ind w:left="-993" w:right="-755"/>
        <w:rPr>
          <w:rFonts w:ascii="Arial" w:hAnsi="Arial" w:cs="Arial"/>
          <w:bCs/>
          <w:sz w:val="24"/>
          <w:szCs w:val="24"/>
        </w:rPr>
      </w:pPr>
    </w:p>
    <w:p w:rsidR="004612CA" w:rsidRPr="00B2289F" w:rsidP="004612CA">
      <w:pPr>
        <w:ind w:left="-993" w:right="-755"/>
        <w:rPr>
          <w:rFonts w:ascii="Arial" w:hAnsi="Arial" w:cs="Arial"/>
          <w:sz w:val="24"/>
          <w:szCs w:val="24"/>
        </w:rPr>
      </w:pPr>
      <w:r w:rsidRPr="00B2289F">
        <w:rPr>
          <w:rFonts w:ascii="Arial" w:hAnsi="Arial" w:cs="Arial"/>
          <w:sz w:val="24"/>
          <w:szCs w:val="24"/>
        </w:rPr>
        <w:t xml:space="preserve">Lancashire County Council will be considering in due course whether the provisions of this Experimental Order should be continued in force indefinitely. Any person may object to the making of this order for the purpose of such indefinite continuation. Objections should be made in writing to </w:t>
      </w:r>
      <w:r w:rsidRPr="005E670F" w:rsidR="005E670F">
        <w:rPr>
          <w:rFonts w:ascii="Arial" w:hAnsi="Arial" w:cs="Arial"/>
          <w:bCs/>
          <w:sz w:val="24"/>
          <w:szCs w:val="24"/>
        </w:rPr>
        <w:t>The Director of Corporate Services, Lancashire County Council, P O Box 78, County Hall, Preston PR1 8XJ</w:t>
      </w:r>
      <w:r w:rsidRPr="00B2289F">
        <w:rPr>
          <w:rFonts w:ascii="Arial" w:hAnsi="Arial" w:cs="Arial"/>
          <w:sz w:val="24"/>
          <w:szCs w:val="24"/>
        </w:rPr>
        <w:t>,</w:t>
      </w:r>
      <w:r w:rsidRPr="005E670F" w:rsidR="005E670F">
        <w:t xml:space="preserve"> </w:t>
      </w:r>
      <w:r w:rsidRPr="005E670F" w:rsidR="005E670F">
        <w:rPr>
          <w:rFonts w:ascii="Arial" w:hAnsi="Arial" w:cs="Arial"/>
          <w:sz w:val="24"/>
          <w:szCs w:val="24"/>
        </w:rPr>
        <w:t xml:space="preserve">or by e-mail to </w:t>
      </w:r>
      <w:r>
        <w:fldChar w:fldCharType="begin"/>
      </w:r>
      <w:r>
        <w:instrText xml:space="preserve"> HYPERLINK "mailto:tro-consultation@lancashire.gov.uk" </w:instrText>
      </w:r>
      <w:r>
        <w:fldChar w:fldCharType="separate"/>
      </w:r>
      <w:r w:rsidRPr="007E3E4A" w:rsidR="005E670F">
        <w:rPr>
          <w:rStyle w:val="Hyperlink"/>
          <w:rFonts w:ascii="Arial" w:hAnsi="Arial" w:cs="Arial"/>
          <w:sz w:val="24"/>
          <w:szCs w:val="24"/>
        </w:rPr>
        <w:t>tro-consultation@lancashire.gov.uk</w:t>
      </w:r>
      <w:r>
        <w:fldChar w:fldCharType="end"/>
      </w:r>
      <w:r w:rsidR="005E670F">
        <w:rPr>
          <w:rFonts w:ascii="Arial" w:hAnsi="Arial" w:cs="Arial"/>
          <w:sz w:val="24"/>
          <w:szCs w:val="24"/>
        </w:rPr>
        <w:t xml:space="preserve"> </w:t>
      </w:r>
      <w:r w:rsidRPr="00B2289F">
        <w:rPr>
          <w:rFonts w:ascii="Arial" w:hAnsi="Arial" w:cs="Arial"/>
          <w:sz w:val="24"/>
          <w:szCs w:val="24"/>
        </w:rPr>
        <w:t xml:space="preserve">stating the ground upon which the objection/representation is made, within six months of the date on which this Order shall have come into force, or the date on which any variation or modification or the latest variation or modification shall have come into force and quoting the reference </w:t>
      </w:r>
      <w:r w:rsidRPr="00DB55EF" w:rsidR="001450FD">
        <w:rPr>
          <w:rFonts w:ascii="Arial" w:hAnsi="Arial" w:cs="Arial"/>
          <w:b/>
          <w:sz w:val="24"/>
          <w:szCs w:val="24"/>
        </w:rPr>
        <w:t>LSG4/</w:t>
      </w:r>
      <w:r w:rsidRPr="00DB55EF" w:rsidR="00DB55EF">
        <w:rPr>
          <w:rFonts w:ascii="Arial" w:hAnsi="Arial" w:cs="Arial"/>
          <w:b/>
          <w:sz w:val="24"/>
          <w:szCs w:val="24"/>
        </w:rPr>
        <w:t>894.</w:t>
      </w:r>
      <w:r w:rsidRPr="00467605" w:rsidR="00467605">
        <w:rPr>
          <w:rFonts w:ascii="Arial" w:hAnsi="Arial" w:cs="Arial"/>
          <w:b/>
          <w:sz w:val="24"/>
          <w:szCs w:val="24"/>
        </w:rPr>
        <w:t>9417</w:t>
      </w:r>
      <w:r w:rsidRPr="00DB55EF" w:rsidR="00EB1E62">
        <w:rPr>
          <w:rFonts w:ascii="Arial" w:hAnsi="Arial" w:cs="Arial"/>
          <w:b/>
          <w:sz w:val="24"/>
          <w:szCs w:val="24"/>
        </w:rPr>
        <w:t>/AFR</w:t>
      </w:r>
      <w:r w:rsidRPr="00B2289F">
        <w:rPr>
          <w:rFonts w:ascii="Arial" w:hAnsi="Arial" w:cs="Arial"/>
          <w:sz w:val="24"/>
          <w:szCs w:val="24"/>
        </w:rPr>
        <w:t>.</w:t>
      </w:r>
    </w:p>
    <w:p w:rsidR="004612CA" w:rsidRPr="00B2289F" w:rsidP="004612CA">
      <w:pPr>
        <w:ind w:left="-993" w:right="-755"/>
        <w:rPr>
          <w:rFonts w:ascii="Arial" w:hAnsi="Arial" w:cs="Arial"/>
          <w:sz w:val="24"/>
          <w:szCs w:val="24"/>
        </w:rPr>
      </w:pPr>
    </w:p>
    <w:p w:rsidR="004612CA" w:rsidRPr="00B2289F" w:rsidP="004612CA">
      <w:pPr>
        <w:ind w:left="-993" w:right="-755"/>
        <w:jc w:val="both"/>
        <w:rPr>
          <w:rFonts w:ascii="Arial" w:hAnsi="Arial" w:cs="Arial"/>
          <w:sz w:val="24"/>
          <w:szCs w:val="24"/>
        </w:rPr>
      </w:pPr>
      <w:r w:rsidRPr="00B2289F">
        <w:rPr>
          <w:rFonts w:ascii="Arial" w:hAnsi="Arial" w:cs="Arial"/>
          <w:sz w:val="24"/>
          <w:szCs w:val="24"/>
        </w:rPr>
        <w:t>Any person wishing to question the validity of the Experimental Order or any of its provisions on the grounds that it or they are not within the powers conferred by the Act or that any requirement of the Act or of any instrument made under the Act has not been complied with, that person may within six weeks from the date on which the Order was made, apply for that purpose to the High Court.</w:t>
      </w:r>
    </w:p>
    <w:p w:rsidR="004612CA" w:rsidRPr="00B2289F" w:rsidP="008B6F02">
      <w:pPr>
        <w:ind w:right="-755"/>
        <w:jc w:val="both"/>
        <w:rPr>
          <w:rFonts w:ascii="Arial" w:hAnsi="Arial" w:cs="Arial"/>
          <w:sz w:val="24"/>
          <w:szCs w:val="24"/>
        </w:rPr>
      </w:pPr>
    </w:p>
    <w:p w:rsidR="009A7377" w:rsidRPr="009A7377" w:rsidP="009A7377">
      <w:pPr>
        <w:keepNext/>
        <w:ind w:left="-993" w:right="-1469"/>
        <w:outlineLvl w:val="0"/>
        <w:rPr>
          <w:rFonts w:ascii="Arial" w:hAnsi="Arial" w:cs="Arial"/>
          <w:b/>
          <w:sz w:val="24"/>
          <w:szCs w:val="24"/>
        </w:rPr>
      </w:pPr>
      <w:r w:rsidRPr="009A7377">
        <w:rPr>
          <w:rFonts w:ascii="Arial" w:hAnsi="Arial" w:cs="Arial"/>
          <w:b/>
          <w:sz w:val="24"/>
          <w:szCs w:val="24"/>
        </w:rPr>
        <w:t>Laura Sales, Director of Corporate Services</w:t>
      </w:r>
    </w:p>
    <w:p w:rsidR="00860FB0" w:rsidRPr="00467605" w:rsidP="009A7377">
      <w:pPr>
        <w:ind w:left="-993" w:right="-1327"/>
        <w:rPr>
          <w:rFonts w:ascii="Arial" w:hAnsi="Arial" w:cs="Arial"/>
          <w:b/>
          <w:sz w:val="24"/>
          <w:szCs w:val="24"/>
        </w:rPr>
      </w:pPr>
      <w:r w:rsidRPr="00467605">
        <w:rPr>
          <w:rFonts w:ascii="Arial" w:hAnsi="Arial" w:cs="Arial"/>
          <w:b/>
          <w:sz w:val="24"/>
          <w:szCs w:val="24"/>
        </w:rPr>
        <w:t>09 April 2019</w:t>
      </w:r>
    </w:p>
    <w:sectPr w:rsidSect="001550F1">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17BDB"/>
    <w:multiLevelType w:val="hybridMultilevel"/>
    <w:tmpl w:val="D8908EE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CA703E"/>
    <w:multiLevelType w:val="hybridMultilevel"/>
    <w:tmpl w:val="19DEE42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BC725A"/>
    <w:multiLevelType w:val="hybridMultilevel"/>
    <w:tmpl w:val="7F22DD7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EF69B0"/>
    <w:multiLevelType w:val="hybridMultilevel"/>
    <w:tmpl w:val="DFC87D0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12275C0"/>
    <w:multiLevelType w:val="hybridMultilevel"/>
    <w:tmpl w:val="07524F4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4BF250C"/>
    <w:multiLevelType w:val="hybridMultilevel"/>
    <w:tmpl w:val="4738AAF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7361D85"/>
    <w:multiLevelType w:val="hybridMultilevel"/>
    <w:tmpl w:val="862CAB86"/>
    <w:lvl w:ilvl="0">
      <w:start w:val="1"/>
      <w:numFmt w:val="decimal"/>
      <w:lvlText w:val="%1."/>
      <w:lvlJc w:val="left"/>
      <w:pPr>
        <w:ind w:left="720" w:hanging="360"/>
      </w:pPr>
      <w:rPr>
        <w:rFonts w:ascii="Arial" w:hAnsi="Arial" w:cs="Arial" w:hint="default"/>
        <w:color w:val="auto"/>
      </w:rPr>
    </w:lvl>
    <w:lvl w:ilvl="1">
      <w:start w:val="1"/>
      <w:numFmt w:val="lowerLetter"/>
      <w:lvlText w:val="%2)"/>
      <w:lvlJc w:val="left"/>
      <w:pPr>
        <w:ind w:left="1440" w:hanging="360"/>
      </w:pPr>
      <w:rPr>
        <w:rFonts w:hint="default"/>
        <w:sz w:val="24"/>
        <w:szCs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ABB2FC2"/>
    <w:multiLevelType w:val="hybridMultilevel"/>
    <w:tmpl w:val="E6D2CC2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C9C44C5"/>
    <w:multiLevelType w:val="hybridMultilevel"/>
    <w:tmpl w:val="088C50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0BB6EC2"/>
    <w:multiLevelType w:val="hybridMultilevel"/>
    <w:tmpl w:val="070CC83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D846F7"/>
    <w:multiLevelType w:val="hybridMultilevel"/>
    <w:tmpl w:val="D5A60222"/>
    <w:lvl w:ilvl="0">
      <w:start w:val="1"/>
      <w:numFmt w:val="lowerLetter"/>
      <w:lvlText w:val="%1)"/>
      <w:lvlJc w:val="left"/>
      <w:pPr>
        <w:ind w:left="-273" w:hanging="360"/>
      </w:pPr>
      <w:rPr>
        <w:rFonts w:hint="default"/>
      </w:rPr>
    </w:lvl>
    <w:lvl w:ilvl="1" w:tentative="1">
      <w:start w:val="1"/>
      <w:numFmt w:val="lowerLetter"/>
      <w:lvlText w:val="%2."/>
      <w:lvlJc w:val="left"/>
      <w:pPr>
        <w:ind w:left="447" w:hanging="360"/>
      </w:pPr>
    </w:lvl>
    <w:lvl w:ilvl="2" w:tentative="1">
      <w:start w:val="1"/>
      <w:numFmt w:val="lowerRoman"/>
      <w:lvlText w:val="%3."/>
      <w:lvlJc w:val="right"/>
      <w:pPr>
        <w:ind w:left="1167" w:hanging="180"/>
      </w:pPr>
    </w:lvl>
    <w:lvl w:ilvl="3" w:tentative="1">
      <w:start w:val="1"/>
      <w:numFmt w:val="decimal"/>
      <w:lvlText w:val="%4."/>
      <w:lvlJc w:val="left"/>
      <w:pPr>
        <w:ind w:left="1887" w:hanging="360"/>
      </w:pPr>
    </w:lvl>
    <w:lvl w:ilvl="4" w:tentative="1">
      <w:start w:val="1"/>
      <w:numFmt w:val="lowerLetter"/>
      <w:lvlText w:val="%5."/>
      <w:lvlJc w:val="left"/>
      <w:pPr>
        <w:ind w:left="2607" w:hanging="360"/>
      </w:pPr>
    </w:lvl>
    <w:lvl w:ilvl="5" w:tentative="1">
      <w:start w:val="1"/>
      <w:numFmt w:val="lowerRoman"/>
      <w:lvlText w:val="%6."/>
      <w:lvlJc w:val="right"/>
      <w:pPr>
        <w:ind w:left="3327" w:hanging="180"/>
      </w:pPr>
    </w:lvl>
    <w:lvl w:ilvl="6" w:tentative="1">
      <w:start w:val="1"/>
      <w:numFmt w:val="decimal"/>
      <w:lvlText w:val="%7."/>
      <w:lvlJc w:val="left"/>
      <w:pPr>
        <w:ind w:left="4047" w:hanging="360"/>
      </w:pPr>
    </w:lvl>
    <w:lvl w:ilvl="7" w:tentative="1">
      <w:start w:val="1"/>
      <w:numFmt w:val="lowerLetter"/>
      <w:lvlText w:val="%8."/>
      <w:lvlJc w:val="left"/>
      <w:pPr>
        <w:ind w:left="4767" w:hanging="360"/>
      </w:pPr>
    </w:lvl>
    <w:lvl w:ilvl="8" w:tentative="1">
      <w:start w:val="1"/>
      <w:numFmt w:val="lowerRoman"/>
      <w:lvlText w:val="%9."/>
      <w:lvlJc w:val="right"/>
      <w:pPr>
        <w:ind w:left="5487" w:hanging="180"/>
      </w:pPr>
    </w:lvl>
  </w:abstractNum>
  <w:abstractNum w:abstractNumId="11">
    <w:nsid w:val="33370068"/>
    <w:multiLevelType w:val="hybridMultilevel"/>
    <w:tmpl w:val="2B605DC4"/>
    <w:lvl w:ilvl="0">
      <w:start w:val="1"/>
      <w:numFmt w:val="decimal"/>
      <w:lvlText w:val="%1."/>
      <w:lvlJc w:val="left"/>
      <w:pPr>
        <w:ind w:left="-633" w:hanging="360"/>
      </w:pPr>
      <w:rPr>
        <w:rFonts w:ascii="Arial" w:hAnsi="Arial" w:cs="Arial" w:hint="default"/>
        <w:b w:val="0"/>
      </w:rPr>
    </w:lvl>
    <w:lvl w:ilvl="1" w:tentative="1">
      <w:start w:val="1"/>
      <w:numFmt w:val="lowerLetter"/>
      <w:lvlText w:val="%2."/>
      <w:lvlJc w:val="left"/>
      <w:pPr>
        <w:ind w:left="87" w:hanging="360"/>
      </w:pPr>
    </w:lvl>
    <w:lvl w:ilvl="2" w:tentative="1">
      <w:start w:val="1"/>
      <w:numFmt w:val="lowerRoman"/>
      <w:lvlText w:val="%3."/>
      <w:lvlJc w:val="right"/>
      <w:pPr>
        <w:ind w:left="807" w:hanging="180"/>
      </w:pPr>
    </w:lvl>
    <w:lvl w:ilvl="3" w:tentative="1">
      <w:start w:val="1"/>
      <w:numFmt w:val="decimal"/>
      <w:lvlText w:val="%4."/>
      <w:lvlJc w:val="left"/>
      <w:pPr>
        <w:ind w:left="1527" w:hanging="360"/>
      </w:pPr>
    </w:lvl>
    <w:lvl w:ilvl="4" w:tentative="1">
      <w:start w:val="1"/>
      <w:numFmt w:val="lowerLetter"/>
      <w:lvlText w:val="%5."/>
      <w:lvlJc w:val="left"/>
      <w:pPr>
        <w:ind w:left="2247" w:hanging="360"/>
      </w:pPr>
    </w:lvl>
    <w:lvl w:ilvl="5" w:tentative="1">
      <w:start w:val="1"/>
      <w:numFmt w:val="lowerRoman"/>
      <w:lvlText w:val="%6."/>
      <w:lvlJc w:val="right"/>
      <w:pPr>
        <w:ind w:left="2967" w:hanging="180"/>
      </w:pPr>
    </w:lvl>
    <w:lvl w:ilvl="6" w:tentative="1">
      <w:start w:val="1"/>
      <w:numFmt w:val="decimal"/>
      <w:lvlText w:val="%7."/>
      <w:lvlJc w:val="left"/>
      <w:pPr>
        <w:ind w:left="3687" w:hanging="360"/>
      </w:pPr>
    </w:lvl>
    <w:lvl w:ilvl="7" w:tentative="1">
      <w:start w:val="1"/>
      <w:numFmt w:val="lowerLetter"/>
      <w:lvlText w:val="%8."/>
      <w:lvlJc w:val="left"/>
      <w:pPr>
        <w:ind w:left="4407" w:hanging="360"/>
      </w:pPr>
    </w:lvl>
    <w:lvl w:ilvl="8" w:tentative="1">
      <w:start w:val="1"/>
      <w:numFmt w:val="lowerRoman"/>
      <w:lvlText w:val="%9."/>
      <w:lvlJc w:val="right"/>
      <w:pPr>
        <w:ind w:left="5127" w:hanging="180"/>
      </w:pPr>
    </w:lvl>
  </w:abstractNum>
  <w:abstractNum w:abstractNumId="12">
    <w:nsid w:val="35802B56"/>
    <w:multiLevelType w:val="hybridMultilevel"/>
    <w:tmpl w:val="862CAB86"/>
    <w:lvl w:ilvl="0">
      <w:start w:val="1"/>
      <w:numFmt w:val="decimal"/>
      <w:lvlText w:val="%1."/>
      <w:lvlJc w:val="left"/>
      <w:pPr>
        <w:ind w:left="720" w:hanging="360"/>
      </w:pPr>
      <w:rPr>
        <w:rFonts w:ascii="Arial" w:hAnsi="Arial" w:cs="Arial" w:hint="default"/>
        <w:color w:val="auto"/>
      </w:rPr>
    </w:lvl>
    <w:lvl w:ilvl="1">
      <w:start w:val="1"/>
      <w:numFmt w:val="lowerLetter"/>
      <w:lvlText w:val="%2)"/>
      <w:lvlJc w:val="left"/>
      <w:pPr>
        <w:ind w:left="1440" w:hanging="360"/>
      </w:pPr>
      <w:rPr>
        <w:rFonts w:hint="default"/>
        <w:sz w:val="24"/>
        <w:szCs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C7E642A"/>
    <w:multiLevelType w:val="hybridMultilevel"/>
    <w:tmpl w:val="D0A60492"/>
    <w:lvl w:ilvl="0">
      <w:start w:val="1"/>
      <w:numFmt w:val="lowerLetter"/>
      <w:lvlText w:val="%1)"/>
      <w:lvlJc w:val="left"/>
      <w:pPr>
        <w:ind w:left="-273" w:hanging="360"/>
      </w:pPr>
      <w:rPr>
        <w:rFonts w:hint="default"/>
      </w:rPr>
    </w:lvl>
    <w:lvl w:ilvl="1" w:tentative="1">
      <w:start w:val="1"/>
      <w:numFmt w:val="lowerLetter"/>
      <w:lvlText w:val="%2."/>
      <w:lvlJc w:val="left"/>
      <w:pPr>
        <w:ind w:left="447" w:hanging="360"/>
      </w:pPr>
    </w:lvl>
    <w:lvl w:ilvl="2" w:tentative="1">
      <w:start w:val="1"/>
      <w:numFmt w:val="lowerRoman"/>
      <w:lvlText w:val="%3."/>
      <w:lvlJc w:val="right"/>
      <w:pPr>
        <w:ind w:left="1167" w:hanging="180"/>
      </w:pPr>
    </w:lvl>
    <w:lvl w:ilvl="3" w:tentative="1">
      <w:start w:val="1"/>
      <w:numFmt w:val="decimal"/>
      <w:lvlText w:val="%4."/>
      <w:lvlJc w:val="left"/>
      <w:pPr>
        <w:ind w:left="1887" w:hanging="360"/>
      </w:pPr>
    </w:lvl>
    <w:lvl w:ilvl="4" w:tentative="1">
      <w:start w:val="1"/>
      <w:numFmt w:val="lowerLetter"/>
      <w:lvlText w:val="%5."/>
      <w:lvlJc w:val="left"/>
      <w:pPr>
        <w:ind w:left="2607" w:hanging="360"/>
      </w:pPr>
    </w:lvl>
    <w:lvl w:ilvl="5" w:tentative="1">
      <w:start w:val="1"/>
      <w:numFmt w:val="lowerRoman"/>
      <w:lvlText w:val="%6."/>
      <w:lvlJc w:val="right"/>
      <w:pPr>
        <w:ind w:left="3327" w:hanging="180"/>
      </w:pPr>
    </w:lvl>
    <w:lvl w:ilvl="6" w:tentative="1">
      <w:start w:val="1"/>
      <w:numFmt w:val="decimal"/>
      <w:lvlText w:val="%7."/>
      <w:lvlJc w:val="left"/>
      <w:pPr>
        <w:ind w:left="4047" w:hanging="360"/>
      </w:pPr>
    </w:lvl>
    <w:lvl w:ilvl="7" w:tentative="1">
      <w:start w:val="1"/>
      <w:numFmt w:val="lowerLetter"/>
      <w:lvlText w:val="%8."/>
      <w:lvlJc w:val="left"/>
      <w:pPr>
        <w:ind w:left="4767" w:hanging="360"/>
      </w:pPr>
    </w:lvl>
    <w:lvl w:ilvl="8" w:tentative="1">
      <w:start w:val="1"/>
      <w:numFmt w:val="lowerRoman"/>
      <w:lvlText w:val="%9."/>
      <w:lvlJc w:val="right"/>
      <w:pPr>
        <w:ind w:left="5487" w:hanging="180"/>
      </w:pPr>
    </w:lvl>
  </w:abstractNum>
  <w:abstractNum w:abstractNumId="14">
    <w:nsid w:val="5B742A13"/>
    <w:multiLevelType w:val="hybridMultilevel"/>
    <w:tmpl w:val="256AB9F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DB40DD1"/>
    <w:multiLevelType w:val="hybridMultilevel"/>
    <w:tmpl w:val="738AE60E"/>
    <w:lvl w:ilvl="0">
      <w:start w:val="1"/>
      <w:numFmt w:val="lowerLetter"/>
      <w:lvlText w:val="%1)"/>
      <w:lvlJc w:val="left"/>
      <w:pPr>
        <w:ind w:left="-349" w:hanging="360"/>
      </w:pPr>
      <w:rPr>
        <w:rFonts w:hint="default"/>
      </w:rPr>
    </w:lvl>
    <w:lvl w:ilvl="1" w:tentative="1">
      <w:start w:val="1"/>
      <w:numFmt w:val="lowerLetter"/>
      <w:lvlText w:val="%2."/>
      <w:lvlJc w:val="left"/>
      <w:pPr>
        <w:ind w:left="371" w:hanging="360"/>
      </w:pPr>
    </w:lvl>
    <w:lvl w:ilvl="2" w:tentative="1">
      <w:start w:val="1"/>
      <w:numFmt w:val="lowerRoman"/>
      <w:lvlText w:val="%3."/>
      <w:lvlJc w:val="right"/>
      <w:pPr>
        <w:ind w:left="1091" w:hanging="180"/>
      </w:pPr>
    </w:lvl>
    <w:lvl w:ilvl="3" w:tentative="1">
      <w:start w:val="1"/>
      <w:numFmt w:val="decimal"/>
      <w:lvlText w:val="%4."/>
      <w:lvlJc w:val="left"/>
      <w:pPr>
        <w:ind w:left="1811" w:hanging="360"/>
      </w:pPr>
    </w:lvl>
    <w:lvl w:ilvl="4" w:tentative="1">
      <w:start w:val="1"/>
      <w:numFmt w:val="lowerLetter"/>
      <w:lvlText w:val="%5."/>
      <w:lvlJc w:val="left"/>
      <w:pPr>
        <w:ind w:left="2531" w:hanging="360"/>
      </w:pPr>
    </w:lvl>
    <w:lvl w:ilvl="5" w:tentative="1">
      <w:start w:val="1"/>
      <w:numFmt w:val="lowerRoman"/>
      <w:lvlText w:val="%6."/>
      <w:lvlJc w:val="right"/>
      <w:pPr>
        <w:ind w:left="3251" w:hanging="180"/>
      </w:pPr>
    </w:lvl>
    <w:lvl w:ilvl="6" w:tentative="1">
      <w:start w:val="1"/>
      <w:numFmt w:val="decimal"/>
      <w:lvlText w:val="%7."/>
      <w:lvlJc w:val="left"/>
      <w:pPr>
        <w:ind w:left="3971" w:hanging="360"/>
      </w:pPr>
    </w:lvl>
    <w:lvl w:ilvl="7" w:tentative="1">
      <w:start w:val="1"/>
      <w:numFmt w:val="lowerLetter"/>
      <w:lvlText w:val="%8."/>
      <w:lvlJc w:val="left"/>
      <w:pPr>
        <w:ind w:left="4691" w:hanging="360"/>
      </w:pPr>
    </w:lvl>
    <w:lvl w:ilvl="8" w:tentative="1">
      <w:start w:val="1"/>
      <w:numFmt w:val="lowerRoman"/>
      <w:lvlText w:val="%9."/>
      <w:lvlJc w:val="right"/>
      <w:pPr>
        <w:ind w:left="5411" w:hanging="180"/>
      </w:pPr>
    </w:lvl>
  </w:abstractNum>
  <w:abstractNum w:abstractNumId="16">
    <w:nsid w:val="66825820"/>
    <w:multiLevelType w:val="hybridMultilevel"/>
    <w:tmpl w:val="00EE112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6CDF6D04"/>
    <w:multiLevelType w:val="hybridMultilevel"/>
    <w:tmpl w:val="EC04E98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D3900B9"/>
    <w:multiLevelType w:val="hybridMultilevel"/>
    <w:tmpl w:val="296A34B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78B62068"/>
    <w:multiLevelType w:val="hybridMultilevel"/>
    <w:tmpl w:val="172AF61C"/>
    <w:lvl w:ilvl="0">
      <w:start w:val="1"/>
      <w:numFmt w:val="lowerLetter"/>
      <w:lvlText w:val="%1)"/>
      <w:lvlJc w:val="left"/>
      <w:pPr>
        <w:ind w:left="-273" w:hanging="360"/>
      </w:pPr>
      <w:rPr>
        <w:rFonts w:hint="default"/>
      </w:rPr>
    </w:lvl>
    <w:lvl w:ilvl="1" w:tentative="1">
      <w:start w:val="1"/>
      <w:numFmt w:val="lowerLetter"/>
      <w:lvlText w:val="%2."/>
      <w:lvlJc w:val="left"/>
      <w:pPr>
        <w:ind w:left="447" w:hanging="360"/>
      </w:pPr>
    </w:lvl>
    <w:lvl w:ilvl="2" w:tentative="1">
      <w:start w:val="1"/>
      <w:numFmt w:val="lowerRoman"/>
      <w:lvlText w:val="%3."/>
      <w:lvlJc w:val="right"/>
      <w:pPr>
        <w:ind w:left="1167" w:hanging="180"/>
      </w:pPr>
    </w:lvl>
    <w:lvl w:ilvl="3" w:tentative="1">
      <w:start w:val="1"/>
      <w:numFmt w:val="decimal"/>
      <w:lvlText w:val="%4."/>
      <w:lvlJc w:val="left"/>
      <w:pPr>
        <w:ind w:left="1887" w:hanging="360"/>
      </w:pPr>
    </w:lvl>
    <w:lvl w:ilvl="4" w:tentative="1">
      <w:start w:val="1"/>
      <w:numFmt w:val="lowerLetter"/>
      <w:lvlText w:val="%5."/>
      <w:lvlJc w:val="left"/>
      <w:pPr>
        <w:ind w:left="2607" w:hanging="360"/>
      </w:pPr>
    </w:lvl>
    <w:lvl w:ilvl="5" w:tentative="1">
      <w:start w:val="1"/>
      <w:numFmt w:val="lowerRoman"/>
      <w:lvlText w:val="%6."/>
      <w:lvlJc w:val="right"/>
      <w:pPr>
        <w:ind w:left="3327" w:hanging="180"/>
      </w:pPr>
    </w:lvl>
    <w:lvl w:ilvl="6" w:tentative="1">
      <w:start w:val="1"/>
      <w:numFmt w:val="decimal"/>
      <w:lvlText w:val="%7."/>
      <w:lvlJc w:val="left"/>
      <w:pPr>
        <w:ind w:left="4047" w:hanging="360"/>
      </w:pPr>
    </w:lvl>
    <w:lvl w:ilvl="7" w:tentative="1">
      <w:start w:val="1"/>
      <w:numFmt w:val="lowerLetter"/>
      <w:lvlText w:val="%8."/>
      <w:lvlJc w:val="left"/>
      <w:pPr>
        <w:ind w:left="4767" w:hanging="360"/>
      </w:pPr>
    </w:lvl>
    <w:lvl w:ilvl="8" w:tentative="1">
      <w:start w:val="1"/>
      <w:numFmt w:val="lowerRoman"/>
      <w:lvlText w:val="%9."/>
      <w:lvlJc w:val="right"/>
      <w:pPr>
        <w:ind w:left="5487" w:hanging="180"/>
      </w:pPr>
    </w:lvl>
  </w:abstractNum>
  <w:num w:numId="1">
    <w:abstractNumId w:val="11"/>
  </w:num>
  <w:num w:numId="2">
    <w:abstractNumId w:val="19"/>
  </w:num>
  <w:num w:numId="3">
    <w:abstractNumId w:val="13"/>
  </w:num>
  <w:num w:numId="4">
    <w:abstractNumId w:val="10"/>
  </w:num>
  <w:num w:numId="5">
    <w:abstractNumId w:val="8"/>
  </w:num>
  <w:num w:numId="6">
    <w:abstractNumId w:val="0"/>
  </w:num>
  <w:num w:numId="7">
    <w:abstractNumId w:val="2"/>
  </w:num>
  <w:num w:numId="8">
    <w:abstractNumId w:val="16"/>
  </w:num>
  <w:num w:numId="9">
    <w:abstractNumId w:val="9"/>
  </w:num>
  <w:num w:numId="10">
    <w:abstractNumId w:val="12"/>
  </w:num>
  <w:num w:numId="11">
    <w:abstractNumId w:val="15"/>
  </w:num>
  <w:num w:numId="12">
    <w:abstractNumId w:val="4"/>
  </w:num>
  <w:num w:numId="13">
    <w:abstractNumId w:val="3"/>
  </w:num>
  <w:num w:numId="14">
    <w:abstractNumId w:val="18"/>
  </w:num>
  <w:num w:numId="15">
    <w:abstractNumId w:val="7"/>
  </w:num>
  <w:num w:numId="16">
    <w:abstractNumId w:val="14"/>
  </w:num>
  <w:num w:numId="17">
    <w:abstractNumId w:val="1"/>
  </w:num>
  <w:num w:numId="18">
    <w:abstractNumId w:val="5"/>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B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0FB0"/>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FB0"/>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860FB0"/>
    <w:pPr>
      <w:ind w:left="720"/>
      <w:contextualSpacing/>
    </w:pPr>
  </w:style>
  <w:style w:type="paragraph" w:styleId="BodyText2">
    <w:name w:val="Body Text 2"/>
    <w:basedOn w:val="Normal"/>
    <w:link w:val="BodyText2Char"/>
    <w:rsid w:val="004A4150"/>
    <w:pPr>
      <w:spacing w:after="120" w:line="480" w:lineRule="auto"/>
    </w:pPr>
  </w:style>
  <w:style w:type="character" w:customStyle="1" w:styleId="BodyText2Char">
    <w:name w:val="Body Text 2 Char"/>
    <w:basedOn w:val="DefaultParagraphFont"/>
    <w:link w:val="BodyText2"/>
    <w:rsid w:val="004A4150"/>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83B01"/>
    <w:pPr>
      <w:spacing w:after="120"/>
    </w:pPr>
  </w:style>
  <w:style w:type="character" w:customStyle="1" w:styleId="BodyTextChar">
    <w:name w:val="Body Text Char"/>
    <w:basedOn w:val="DefaultParagraphFont"/>
    <w:link w:val="BodyText"/>
    <w:uiPriority w:val="99"/>
    <w:semiHidden/>
    <w:rsid w:val="00F83B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C1E9A"/>
    <w:rPr>
      <w:rFonts w:ascii="Tahoma" w:hAnsi="Tahoma" w:cs="Tahoma"/>
      <w:sz w:val="16"/>
      <w:szCs w:val="16"/>
    </w:rPr>
  </w:style>
  <w:style w:type="character" w:customStyle="1" w:styleId="BalloonTextChar">
    <w:name w:val="Balloon Text Char"/>
    <w:basedOn w:val="DefaultParagraphFont"/>
    <w:link w:val="BalloonText"/>
    <w:uiPriority w:val="99"/>
    <w:semiHidden/>
    <w:rsid w:val="00EC1E9A"/>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0217B0"/>
    <w:pPr>
      <w:spacing w:after="200"/>
    </w:pPr>
    <w:rPr>
      <w:rFonts w:asciiTheme="minorHAnsi" w:eastAsiaTheme="minorEastAsia" w:hAnsiTheme="minorHAnsi" w:cstheme="minorBidi"/>
      <w:lang w:eastAsia="en-GB"/>
    </w:rPr>
  </w:style>
  <w:style w:type="character" w:customStyle="1" w:styleId="CommentTextChar">
    <w:name w:val="Comment Text Char"/>
    <w:basedOn w:val="DefaultParagraphFont"/>
    <w:link w:val="CommentText"/>
    <w:uiPriority w:val="99"/>
    <w:semiHidden/>
    <w:rsid w:val="000217B0"/>
    <w:rPr>
      <w:rFonts w:eastAsiaTheme="minorEastAsia"/>
      <w:sz w:val="20"/>
      <w:szCs w:val="20"/>
      <w:lang w:eastAsia="en-GB"/>
    </w:rPr>
  </w:style>
  <w:style w:type="character" w:styleId="Hyperlink">
    <w:name w:val="Hyperlink"/>
    <w:basedOn w:val="DefaultParagraphFont"/>
    <w:uiPriority w:val="99"/>
    <w:unhideWhenUsed/>
    <w:rsid w:val="005E670F"/>
    <w:rPr>
      <w:color w:val="0000FF" w:themeColor="hyperlink"/>
      <w:u w:val="single"/>
    </w:rPr>
  </w:style>
  <w:style w:type="character" w:styleId="CommentReference">
    <w:name w:val="annotation reference"/>
    <w:basedOn w:val="DefaultParagraphFont"/>
    <w:uiPriority w:val="99"/>
    <w:semiHidden/>
    <w:unhideWhenUsed/>
    <w:rsid w:val="003E30B4"/>
    <w:rPr>
      <w:sz w:val="16"/>
      <w:szCs w:val="16"/>
    </w:rPr>
  </w:style>
  <w:style w:type="paragraph" w:styleId="CommentSubject">
    <w:name w:val="annotation subject"/>
    <w:basedOn w:val="CommentText"/>
    <w:next w:val="CommentText"/>
    <w:link w:val="CommentSubjectChar"/>
    <w:uiPriority w:val="99"/>
    <w:semiHidden/>
    <w:unhideWhenUsed/>
    <w:rsid w:val="003E30B4"/>
    <w:pPr>
      <w:spacing w:after="0"/>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uiPriority w:val="99"/>
    <w:semiHidden/>
    <w:rsid w:val="003E30B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mbrindle006</dc:creator>
  <cp:lastModifiedBy>Rose, Ami</cp:lastModifiedBy>
  <cp:revision>7</cp:revision>
  <cp:lastPrinted>2012-03-28T08:41:00Z</cp:lastPrinted>
  <dcterms:created xsi:type="dcterms:W3CDTF">2019-03-07T13:17:00Z</dcterms:created>
  <dcterms:modified xsi:type="dcterms:W3CDTF">2019-03-27T10:26:00Z</dcterms:modified>
</cp:coreProperties>
</file>